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26" w:rsidRDefault="00364EAA" w:rsidP="003A109B">
      <w:pPr>
        <w:spacing w:after="0"/>
        <w:jc w:val="center"/>
        <w:rPr>
          <w:rFonts w:ascii="Cambria" w:hAnsi="Cambria" w:cs="Times New Roman"/>
          <w:b/>
          <w:sz w:val="60"/>
          <w:szCs w:val="60"/>
        </w:rPr>
      </w:pPr>
      <w:r w:rsidRPr="003A109B">
        <w:rPr>
          <w:rFonts w:ascii="Cambria" w:hAnsi="Cambria" w:cs="Times New Roman"/>
          <w:b/>
          <w:sz w:val="60"/>
          <w:szCs w:val="60"/>
        </w:rPr>
        <w:t xml:space="preserve">24 января </w:t>
      </w:r>
      <w:r w:rsidRPr="00FF2D26">
        <w:rPr>
          <w:rFonts w:ascii="Cambria" w:hAnsi="Cambria" w:cs="Times New Roman"/>
          <w:b/>
          <w:sz w:val="60"/>
          <w:szCs w:val="60"/>
        </w:rPr>
        <w:t>2017 года</w:t>
      </w:r>
    </w:p>
    <w:p w:rsidR="003A109B" w:rsidRPr="003A109B" w:rsidRDefault="00364EAA" w:rsidP="00FF2D26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FF2D26">
        <w:rPr>
          <w:rFonts w:ascii="Cambria" w:hAnsi="Cambria" w:cs="Times New Roman"/>
          <w:b/>
          <w:sz w:val="60"/>
          <w:szCs w:val="60"/>
        </w:rPr>
        <w:t xml:space="preserve"> </w:t>
      </w:r>
      <w:r w:rsidR="003A109B" w:rsidRPr="00FF2D26">
        <w:rPr>
          <w:rFonts w:ascii="Cambria" w:hAnsi="Cambria" w:cs="Times New Roman"/>
          <w:b/>
          <w:sz w:val="60"/>
          <w:szCs w:val="60"/>
        </w:rPr>
        <w:t>в</w:t>
      </w:r>
      <w:r w:rsidRPr="003A109B">
        <w:rPr>
          <w:rFonts w:ascii="Cambria" w:hAnsi="Cambria" w:cs="Times New Roman"/>
          <w:sz w:val="60"/>
          <w:szCs w:val="60"/>
        </w:rPr>
        <w:t xml:space="preserve"> </w:t>
      </w:r>
      <w:r w:rsidRPr="003A109B">
        <w:rPr>
          <w:rFonts w:ascii="Cambria" w:hAnsi="Cambria" w:cs="Times New Roman"/>
          <w:b/>
          <w:sz w:val="60"/>
          <w:szCs w:val="60"/>
        </w:rPr>
        <w:t>17:00</w:t>
      </w:r>
      <w:bookmarkStart w:id="0" w:name="_GoBack"/>
      <w:bookmarkEnd w:id="0"/>
    </w:p>
    <w:p w:rsidR="003A109B" w:rsidRDefault="00364EAA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3A109B">
        <w:rPr>
          <w:rFonts w:ascii="Cambria" w:hAnsi="Cambria" w:cs="Times New Roman"/>
          <w:sz w:val="60"/>
          <w:szCs w:val="60"/>
        </w:rPr>
        <w:t>В здании ССК состоится публичное обсуждение</w:t>
      </w:r>
    </w:p>
    <w:p w:rsidR="00364EAA" w:rsidRPr="003A109B" w:rsidRDefault="00364EAA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3A109B">
        <w:rPr>
          <w:rFonts w:ascii="Cambria" w:hAnsi="Cambria" w:cs="Times New Roman"/>
          <w:sz w:val="60"/>
          <w:szCs w:val="60"/>
        </w:rPr>
        <w:t xml:space="preserve"> на тему:</w:t>
      </w:r>
    </w:p>
    <w:p w:rsidR="00364EAA" w:rsidRPr="003A109B" w:rsidRDefault="00364EAA" w:rsidP="003A109B">
      <w:pPr>
        <w:spacing w:after="0"/>
        <w:jc w:val="center"/>
        <w:rPr>
          <w:rFonts w:ascii="Cambria" w:hAnsi="Cambria" w:cs="Times New Roman"/>
          <w:b/>
          <w:sz w:val="60"/>
          <w:szCs w:val="60"/>
        </w:rPr>
      </w:pPr>
      <w:r w:rsidRPr="003A109B">
        <w:rPr>
          <w:rFonts w:ascii="Cambria" w:hAnsi="Cambria" w:cs="Times New Roman"/>
          <w:b/>
          <w:sz w:val="60"/>
          <w:szCs w:val="60"/>
        </w:rPr>
        <w:t>«</w:t>
      </w:r>
      <w:r w:rsidR="003A109B">
        <w:rPr>
          <w:rFonts w:ascii="Cambria" w:hAnsi="Cambria" w:cs="Times New Roman"/>
          <w:b/>
          <w:sz w:val="60"/>
          <w:szCs w:val="60"/>
        </w:rPr>
        <w:t xml:space="preserve"> ФОРМИРОВАНИЕ КОМФОРТНОЙ СРЕДЫ </w:t>
      </w:r>
      <w:r w:rsidRPr="003A109B">
        <w:rPr>
          <w:rFonts w:ascii="Cambria" w:hAnsi="Cambria" w:cs="Times New Roman"/>
          <w:b/>
          <w:sz w:val="60"/>
          <w:szCs w:val="60"/>
        </w:rPr>
        <w:t>»</w:t>
      </w:r>
    </w:p>
    <w:p w:rsidR="003A109B" w:rsidRPr="003A109B" w:rsidRDefault="003A109B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</w:p>
    <w:p w:rsidR="003A109B" w:rsidRPr="003A109B" w:rsidRDefault="003A109B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3A109B">
        <w:rPr>
          <w:rFonts w:ascii="Cambria" w:hAnsi="Cambria" w:cs="Times New Roman"/>
          <w:sz w:val="60"/>
          <w:szCs w:val="60"/>
        </w:rPr>
        <w:t>- устройство игровой и спортивной площадок по ул. Набережная;</w:t>
      </w:r>
    </w:p>
    <w:p w:rsidR="00364EAA" w:rsidRPr="003A109B" w:rsidRDefault="00364EAA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3A109B">
        <w:rPr>
          <w:rFonts w:ascii="Cambria" w:hAnsi="Cambria" w:cs="Times New Roman"/>
          <w:sz w:val="60"/>
          <w:szCs w:val="60"/>
        </w:rPr>
        <w:t xml:space="preserve">- </w:t>
      </w:r>
      <w:r w:rsidR="00FF2D26">
        <w:rPr>
          <w:rFonts w:ascii="Cambria" w:hAnsi="Cambria" w:cs="Times New Roman"/>
          <w:sz w:val="60"/>
          <w:szCs w:val="60"/>
        </w:rPr>
        <w:t xml:space="preserve">модернизация детской игровой площадки для детей от 3 до 7 лет по </w:t>
      </w:r>
      <w:proofErr w:type="spellStart"/>
      <w:r w:rsidR="00FF2D26">
        <w:rPr>
          <w:rFonts w:ascii="Cambria" w:hAnsi="Cambria" w:cs="Times New Roman"/>
          <w:sz w:val="60"/>
          <w:szCs w:val="60"/>
        </w:rPr>
        <w:t>ул.Набережной</w:t>
      </w:r>
      <w:proofErr w:type="spellEnd"/>
      <w:r w:rsidR="003A109B" w:rsidRPr="003A109B">
        <w:rPr>
          <w:rFonts w:ascii="Cambria" w:hAnsi="Cambria" w:cs="Times New Roman"/>
          <w:sz w:val="60"/>
          <w:szCs w:val="60"/>
        </w:rPr>
        <w:t>;</w:t>
      </w:r>
    </w:p>
    <w:p w:rsidR="00364EAA" w:rsidRPr="003A109B" w:rsidRDefault="00364EAA" w:rsidP="003A109B">
      <w:pPr>
        <w:spacing w:after="0"/>
        <w:jc w:val="center"/>
        <w:rPr>
          <w:rFonts w:ascii="Cambria" w:hAnsi="Cambria" w:cs="Times New Roman"/>
          <w:sz w:val="60"/>
          <w:szCs w:val="60"/>
        </w:rPr>
      </w:pPr>
      <w:r w:rsidRPr="003A109B">
        <w:rPr>
          <w:rFonts w:ascii="Cambria" w:hAnsi="Cambria" w:cs="Times New Roman"/>
          <w:sz w:val="60"/>
          <w:szCs w:val="60"/>
        </w:rPr>
        <w:t xml:space="preserve">- </w:t>
      </w:r>
      <w:r w:rsidR="003A109B" w:rsidRPr="003A109B">
        <w:rPr>
          <w:rFonts w:ascii="Cambria" w:hAnsi="Cambria" w:cs="Times New Roman"/>
          <w:sz w:val="60"/>
          <w:szCs w:val="60"/>
        </w:rPr>
        <w:t>устройство детской игровой площадки для детей от 7 до 12 лет по ул. Братьев Фирсовых.</w:t>
      </w:r>
    </w:p>
    <w:sectPr w:rsidR="00364EAA" w:rsidRPr="003A109B" w:rsidSect="003A1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A"/>
    <w:rsid w:val="00364EAA"/>
    <w:rsid w:val="003A109B"/>
    <w:rsid w:val="004C0A2B"/>
    <w:rsid w:val="00F15A53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FCAA-EFD7-4760-B5EE-3A0764F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</cp:lastModifiedBy>
  <cp:revision>3</cp:revision>
  <cp:lastPrinted>2017-01-19T05:42:00Z</cp:lastPrinted>
  <dcterms:created xsi:type="dcterms:W3CDTF">2017-01-19T04:00:00Z</dcterms:created>
  <dcterms:modified xsi:type="dcterms:W3CDTF">2017-01-19T05:46:00Z</dcterms:modified>
</cp:coreProperties>
</file>